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4E6D" w14:textId="60C7EF51" w:rsidR="00E42EBB" w:rsidRPr="00AF27C2" w:rsidRDefault="00E42EBB" w:rsidP="009E5AC2">
      <w:pPr>
        <w:rPr>
          <w:rFonts w:ascii="Segoe UI" w:hAnsi="Segoe UI" w:cs="Segoe UI"/>
          <w:b/>
          <w:bCs/>
          <w:lang w:eastAsia="de-DE"/>
        </w:rPr>
      </w:pPr>
      <w:r w:rsidRPr="00AF27C2">
        <w:rPr>
          <w:rFonts w:ascii="Segoe UI" w:hAnsi="Segoe UI" w:cs="Segoe UI"/>
          <w:b/>
          <w:bCs/>
          <w:lang w:eastAsia="de-DE"/>
        </w:rPr>
        <w:t>Eignungsnachweise</w:t>
      </w:r>
      <w:r w:rsidR="007A53E1" w:rsidRPr="00AF27C2">
        <w:rPr>
          <w:rFonts w:ascii="Segoe UI" w:hAnsi="Segoe UI" w:cs="Segoe UI"/>
          <w:b/>
          <w:bCs/>
          <w:lang w:eastAsia="de-DE"/>
        </w:rPr>
        <w:t xml:space="preserve"> - Beiblatt</w:t>
      </w:r>
    </w:p>
    <w:p w14:paraId="57AEAA2C" w14:textId="77777777" w:rsidR="007A53E1" w:rsidRPr="00AF27C2" w:rsidRDefault="007A53E1" w:rsidP="009E5AC2">
      <w:pPr>
        <w:rPr>
          <w:rFonts w:ascii="Segoe UI" w:hAnsi="Segoe UI" w:cs="Segoe UI"/>
          <w:b/>
          <w:bCs/>
          <w:lang w:eastAsia="de-DE"/>
        </w:rPr>
      </w:pPr>
    </w:p>
    <w:p w14:paraId="1C6131EE" w14:textId="2EBE1784" w:rsidR="00E42EBB" w:rsidRPr="004A0984" w:rsidRDefault="00E42EBB" w:rsidP="009E5AC2">
      <w:pPr>
        <w:rPr>
          <w:rFonts w:ascii="Segoe UI" w:hAnsi="Segoe UI" w:cs="Segoe UI"/>
          <w:lang w:eastAsia="de-DE"/>
        </w:rPr>
      </w:pPr>
      <w:r w:rsidRPr="00AF27C2">
        <w:rPr>
          <w:rFonts w:ascii="Segoe UI" w:hAnsi="Segoe UI" w:cs="Segoe UI"/>
          <w:lang w:eastAsia="de-DE"/>
        </w:rPr>
        <w:t xml:space="preserve">Vergabenummer: </w:t>
      </w:r>
      <w:r w:rsidR="002D7A7C">
        <w:rPr>
          <w:rFonts w:ascii="Segoe UI" w:hAnsi="Segoe UI" w:cs="Segoe UI"/>
          <w:lang w:eastAsia="de-DE"/>
        </w:rPr>
        <w:t>149</w:t>
      </w:r>
      <w:r w:rsidR="004A0984" w:rsidRPr="004A0984">
        <w:rPr>
          <w:rFonts w:ascii="Segoe UI" w:hAnsi="Segoe UI" w:cs="Segoe UI"/>
          <w:lang w:eastAsia="de-DE"/>
        </w:rPr>
        <w:t>/2</w:t>
      </w:r>
      <w:r w:rsidR="002D7A7C">
        <w:rPr>
          <w:rFonts w:ascii="Segoe UI" w:hAnsi="Segoe UI" w:cs="Segoe UI"/>
          <w:lang w:eastAsia="de-DE"/>
        </w:rPr>
        <w:t>6</w:t>
      </w:r>
    </w:p>
    <w:p w14:paraId="3694DD2A" w14:textId="4F8E7637" w:rsidR="00E42EBB" w:rsidRPr="00AF27C2" w:rsidRDefault="00E42EBB" w:rsidP="009E5AC2">
      <w:pPr>
        <w:rPr>
          <w:rFonts w:ascii="Segoe UI" w:hAnsi="Segoe UI" w:cs="Segoe UI"/>
          <w:lang w:eastAsia="de-DE"/>
        </w:rPr>
      </w:pPr>
      <w:r w:rsidRPr="00AF27C2">
        <w:rPr>
          <w:rFonts w:ascii="Segoe UI" w:hAnsi="Segoe UI" w:cs="Segoe UI"/>
          <w:lang w:eastAsia="de-DE"/>
        </w:rPr>
        <w:t>Vergabeart: Offenes Verfahren</w:t>
      </w:r>
    </w:p>
    <w:p w14:paraId="69CD71F2" w14:textId="135A368D" w:rsidR="00E42EBB" w:rsidRPr="00AF27C2" w:rsidRDefault="00E42EBB" w:rsidP="009E5AC2">
      <w:pPr>
        <w:rPr>
          <w:rFonts w:ascii="Segoe UI" w:hAnsi="Segoe UI" w:cs="Segoe UI"/>
          <w:lang w:eastAsia="de-DE"/>
        </w:rPr>
      </w:pPr>
      <w:r w:rsidRPr="00AF27C2">
        <w:rPr>
          <w:rFonts w:ascii="Segoe UI" w:hAnsi="Segoe UI" w:cs="Segoe UI"/>
          <w:lang w:eastAsia="de-DE"/>
        </w:rPr>
        <w:t>Baumaßnahme:</w:t>
      </w:r>
      <w:r w:rsidRPr="00AF27C2">
        <w:rPr>
          <w:rFonts w:ascii="Segoe UI" w:hAnsi="Segoe UI" w:cs="Segoe UI"/>
        </w:rPr>
        <w:t xml:space="preserve"> </w:t>
      </w:r>
      <w:r w:rsidRPr="00AF27C2">
        <w:rPr>
          <w:rFonts w:ascii="Segoe UI" w:hAnsi="Segoe UI" w:cs="Segoe UI"/>
          <w:lang w:eastAsia="de-DE"/>
        </w:rPr>
        <w:t>Sanierung Kreishaus Recklinghausen</w:t>
      </w:r>
    </w:p>
    <w:p w14:paraId="5339C549" w14:textId="3DB2BB41" w:rsidR="00E42EBB" w:rsidRPr="00AF27C2" w:rsidRDefault="00E42EBB" w:rsidP="009E5AC2">
      <w:pPr>
        <w:rPr>
          <w:rFonts w:ascii="Segoe UI" w:hAnsi="Segoe UI" w:cs="Segoe UI"/>
          <w:lang w:eastAsia="de-DE"/>
        </w:rPr>
      </w:pPr>
      <w:r w:rsidRPr="00AF27C2">
        <w:rPr>
          <w:rFonts w:ascii="Segoe UI" w:hAnsi="Segoe UI" w:cs="Segoe UI"/>
          <w:lang w:eastAsia="de-DE"/>
        </w:rPr>
        <w:t xml:space="preserve">Leistung: </w:t>
      </w:r>
      <w:r w:rsidR="00F0506F" w:rsidRPr="00F0506F">
        <w:rPr>
          <w:rFonts w:ascii="Segoe UI" w:hAnsi="Segoe UI" w:cs="Segoe UI"/>
          <w:lang w:eastAsia="de-DE"/>
        </w:rPr>
        <w:t>VE 2.</w:t>
      </w:r>
      <w:r w:rsidR="00E13006">
        <w:rPr>
          <w:rFonts w:ascii="Segoe UI" w:hAnsi="Segoe UI" w:cs="Segoe UI"/>
          <w:lang w:eastAsia="de-DE"/>
        </w:rPr>
        <w:t>3</w:t>
      </w:r>
      <w:r w:rsidR="00C0799F">
        <w:rPr>
          <w:rFonts w:ascii="Segoe UI" w:hAnsi="Segoe UI" w:cs="Segoe UI"/>
          <w:lang w:eastAsia="de-DE"/>
        </w:rPr>
        <w:t>10</w:t>
      </w:r>
      <w:r w:rsidR="00E13006">
        <w:rPr>
          <w:rFonts w:ascii="Segoe UI" w:hAnsi="Segoe UI" w:cs="Segoe UI"/>
          <w:lang w:eastAsia="de-DE"/>
        </w:rPr>
        <w:t xml:space="preserve"> </w:t>
      </w:r>
      <w:r w:rsidR="00C0799F">
        <w:rPr>
          <w:rFonts w:ascii="Segoe UI" w:hAnsi="Segoe UI" w:cs="Segoe UI"/>
          <w:lang w:eastAsia="de-DE"/>
        </w:rPr>
        <w:t>Metallbau</w:t>
      </w:r>
      <w:r w:rsidR="002D7A7C">
        <w:rPr>
          <w:rFonts w:ascii="Segoe UI" w:hAnsi="Segoe UI" w:cs="Segoe UI"/>
          <w:lang w:eastAsia="de-DE"/>
        </w:rPr>
        <w:t>- und Verglasungsarbeiten (</w:t>
      </w:r>
      <w:r w:rsidR="00C0799F">
        <w:rPr>
          <w:rFonts w:ascii="Segoe UI" w:hAnsi="Segoe UI" w:cs="Segoe UI"/>
          <w:lang w:eastAsia="de-DE"/>
        </w:rPr>
        <w:t>Rohrrahmentüren</w:t>
      </w:r>
      <w:r w:rsidR="002D7A7C">
        <w:rPr>
          <w:rFonts w:ascii="Segoe UI" w:hAnsi="Segoe UI" w:cs="Segoe UI"/>
          <w:lang w:eastAsia="de-DE"/>
        </w:rPr>
        <w:t>)</w:t>
      </w:r>
    </w:p>
    <w:p w14:paraId="0E3377CF" w14:textId="77777777" w:rsidR="002D7A7C" w:rsidRPr="00AF27C2" w:rsidRDefault="002D7A7C" w:rsidP="009E5AC2">
      <w:pPr>
        <w:rPr>
          <w:rFonts w:ascii="Segoe UI" w:hAnsi="Segoe UI" w:cs="Segoe UI"/>
          <w:lang w:eastAsia="de-DE"/>
        </w:rPr>
      </w:pPr>
    </w:p>
    <w:p w14:paraId="667D7110" w14:textId="6BDA1B5D" w:rsidR="00AD5AE9" w:rsidRPr="00AF27C2" w:rsidRDefault="0086227A" w:rsidP="009E5AC2">
      <w:pPr>
        <w:rPr>
          <w:rFonts w:ascii="Segoe UI" w:hAnsi="Segoe UI" w:cs="Segoe UI"/>
          <w:lang w:eastAsia="de-DE"/>
        </w:rPr>
      </w:pPr>
      <w:r w:rsidRPr="00AF27C2">
        <w:rPr>
          <w:rFonts w:ascii="Segoe UI" w:hAnsi="Segoe UI" w:cs="Segoe UI"/>
          <w:lang w:eastAsia="de-DE"/>
        </w:rPr>
        <w:t>Es</w:t>
      </w:r>
      <w:r w:rsidR="00AD5AE9" w:rsidRPr="00AF27C2">
        <w:rPr>
          <w:rFonts w:ascii="Segoe UI" w:hAnsi="Segoe UI" w:cs="Segoe UI"/>
          <w:lang w:eastAsia="de-DE"/>
        </w:rPr>
        <w:t xml:space="preserve"> sind folgende </w:t>
      </w:r>
      <w:r w:rsidR="00DD39DD" w:rsidRPr="00AF27C2">
        <w:rPr>
          <w:rFonts w:ascii="Segoe UI" w:hAnsi="Segoe UI" w:cs="Segoe UI"/>
          <w:lang w:eastAsia="de-DE"/>
        </w:rPr>
        <w:t>Nachweise</w:t>
      </w:r>
      <w:r w:rsidR="00E42EBB" w:rsidRPr="00AF27C2">
        <w:rPr>
          <w:rFonts w:ascii="Segoe UI" w:hAnsi="Segoe UI" w:cs="Segoe UI"/>
          <w:lang w:eastAsia="de-DE"/>
        </w:rPr>
        <w:t xml:space="preserve"> </w:t>
      </w:r>
      <w:r w:rsidR="007A53E1" w:rsidRPr="00AF27C2">
        <w:rPr>
          <w:rFonts w:ascii="Segoe UI" w:hAnsi="Segoe UI" w:cs="Segoe UI"/>
          <w:lang w:eastAsia="de-DE"/>
        </w:rPr>
        <w:t>mit dem Angebot vorzulegen:</w:t>
      </w:r>
    </w:p>
    <w:p w14:paraId="29516619" w14:textId="7EF6FFBC" w:rsidR="002D7A7C" w:rsidRDefault="002D7A7C" w:rsidP="002D7A7C">
      <w:pPr>
        <w:pStyle w:val="Listenabsatz"/>
        <w:numPr>
          <w:ilvl w:val="0"/>
          <w:numId w:val="2"/>
        </w:numPr>
        <w:rPr>
          <w:rFonts w:ascii="Segoe UI" w:hAnsi="Segoe UI" w:cs="Segoe UI"/>
          <w:lang w:eastAsia="de-DE"/>
        </w:rPr>
      </w:pPr>
      <w:r w:rsidRPr="00236B6D">
        <w:rPr>
          <w:rFonts w:ascii="Segoe UI" w:hAnsi="Segoe UI" w:cs="Segoe UI"/>
          <w:lang w:eastAsia="de-DE"/>
        </w:rPr>
        <w:t xml:space="preserve">Drei vergleichbare </w:t>
      </w:r>
      <w:r>
        <w:rPr>
          <w:rFonts w:ascii="Segoe UI" w:hAnsi="Segoe UI" w:cs="Segoe UI"/>
          <w:lang w:eastAsia="de-DE"/>
        </w:rPr>
        <w:t xml:space="preserve">abgeschlossene </w:t>
      </w:r>
      <w:r w:rsidRPr="00236B6D">
        <w:rPr>
          <w:rFonts w:ascii="Segoe UI" w:hAnsi="Segoe UI" w:cs="Segoe UI"/>
          <w:lang w:eastAsia="de-DE"/>
        </w:rPr>
        <w:t xml:space="preserve">Projekte mit einer Nettoauftragssumme von mind. </w:t>
      </w:r>
      <w:r>
        <w:rPr>
          <w:rFonts w:ascii="Segoe UI" w:hAnsi="Segoe UI" w:cs="Segoe UI"/>
          <w:lang w:eastAsia="de-DE"/>
        </w:rPr>
        <w:t>1</w:t>
      </w:r>
      <w:r>
        <w:rPr>
          <w:rFonts w:ascii="Segoe UI" w:hAnsi="Segoe UI" w:cs="Segoe UI"/>
          <w:lang w:eastAsia="de-DE"/>
        </w:rPr>
        <w:t>8</w:t>
      </w:r>
      <w:r>
        <w:rPr>
          <w:rFonts w:ascii="Segoe UI" w:hAnsi="Segoe UI" w:cs="Segoe UI"/>
          <w:lang w:eastAsia="de-DE"/>
        </w:rPr>
        <w:t>0.000</w:t>
      </w:r>
      <w:r w:rsidRPr="00236B6D">
        <w:rPr>
          <w:rFonts w:ascii="Segoe UI" w:hAnsi="Segoe UI" w:cs="Segoe UI"/>
          <w:lang w:eastAsia="de-DE"/>
        </w:rPr>
        <w:t>.- €</w:t>
      </w:r>
      <w:r>
        <w:rPr>
          <w:rFonts w:ascii="Segoe UI" w:hAnsi="Segoe UI" w:cs="Segoe UI"/>
          <w:lang w:eastAsia="de-DE"/>
        </w:rPr>
        <w:t>, die nach dem 01.01.2022 fertiggestellt wurden.</w:t>
      </w:r>
    </w:p>
    <w:p w14:paraId="041F2B1D" w14:textId="065936E9" w:rsidR="00AD5AE9" w:rsidRPr="00236B6D" w:rsidRDefault="007A53E1" w:rsidP="00236B6D">
      <w:pPr>
        <w:pStyle w:val="Listenabsatz"/>
        <w:rPr>
          <w:rFonts w:ascii="Segoe UI" w:hAnsi="Segoe UI" w:cs="Segoe UI"/>
          <w:lang w:eastAsia="de-DE"/>
        </w:rPr>
      </w:pPr>
      <w:r w:rsidRPr="00236B6D">
        <w:rPr>
          <w:rFonts w:ascii="Segoe UI" w:hAnsi="Segoe UI" w:cs="Segoe UI"/>
          <w:lang w:eastAsia="de-DE"/>
        </w:rPr>
        <w:t>Für diese Projekte ist eine Referenzbescheinigung gem. Vergabehandbuch Formblatt 444 vorzulegen.</w:t>
      </w:r>
    </w:p>
    <w:p w14:paraId="7E352B81" w14:textId="77777777" w:rsidR="00AF27C2" w:rsidRPr="00AF27C2" w:rsidRDefault="00AF27C2" w:rsidP="00AF27C2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Die Referenzbescheinigung muss folgende Angaben enthalten:</w:t>
      </w:r>
    </w:p>
    <w:p w14:paraId="3589C083" w14:textId="0C479939" w:rsidR="00AF27C2" w:rsidRPr="00AF27C2" w:rsidRDefault="00AF27C2" w:rsidP="00AF27C2">
      <w:pPr>
        <w:pStyle w:val="Listenabsatz"/>
        <w:rPr>
          <w:rFonts w:ascii="Segoe UI" w:hAnsi="Segoe UI" w:cs="Segoe UI"/>
        </w:rPr>
      </w:pPr>
      <w:r w:rsidRPr="00AF27C2">
        <w:rPr>
          <w:rFonts w:ascii="Segoe UI" w:hAnsi="Segoe UI" w:cs="Segoe UI"/>
        </w:rPr>
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Besonderheiten,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</w:r>
    </w:p>
    <w:p w14:paraId="3AC5AEE8" w14:textId="77777777" w:rsidR="00591C73" w:rsidRPr="007A53E1" w:rsidRDefault="00591C73">
      <w:pPr>
        <w:rPr>
          <w:rFonts w:ascii="Segoe UI" w:hAnsi="Segoe UI" w:cs="Segoe UI"/>
          <w:sz w:val="24"/>
          <w:szCs w:val="24"/>
        </w:rPr>
      </w:pPr>
    </w:p>
    <w:sectPr w:rsidR="00591C73" w:rsidRPr="007A53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05A5E"/>
    <w:multiLevelType w:val="hybridMultilevel"/>
    <w:tmpl w:val="0826F4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9810E3"/>
    <w:multiLevelType w:val="hybridMultilevel"/>
    <w:tmpl w:val="4F6C7122"/>
    <w:lvl w:ilvl="0" w:tplc="DCE4D39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99763">
    <w:abstractNumId w:val="0"/>
  </w:num>
  <w:num w:numId="2" w16cid:durableId="1494685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C2"/>
    <w:rsid w:val="00162D1D"/>
    <w:rsid w:val="00236B6D"/>
    <w:rsid w:val="0026495E"/>
    <w:rsid w:val="002673C8"/>
    <w:rsid w:val="002D7A7C"/>
    <w:rsid w:val="00427D68"/>
    <w:rsid w:val="00484D0A"/>
    <w:rsid w:val="004A0984"/>
    <w:rsid w:val="00516D4E"/>
    <w:rsid w:val="00543EAC"/>
    <w:rsid w:val="0057302F"/>
    <w:rsid w:val="00591C73"/>
    <w:rsid w:val="00613C2E"/>
    <w:rsid w:val="00627494"/>
    <w:rsid w:val="0064097C"/>
    <w:rsid w:val="00692B03"/>
    <w:rsid w:val="006B5817"/>
    <w:rsid w:val="006C2713"/>
    <w:rsid w:val="007A53E1"/>
    <w:rsid w:val="0086227A"/>
    <w:rsid w:val="008B2399"/>
    <w:rsid w:val="009021DD"/>
    <w:rsid w:val="009E3548"/>
    <w:rsid w:val="009E5AC2"/>
    <w:rsid w:val="009F72D4"/>
    <w:rsid w:val="00A37570"/>
    <w:rsid w:val="00A558AE"/>
    <w:rsid w:val="00AD5AE9"/>
    <w:rsid w:val="00AF27C2"/>
    <w:rsid w:val="00B226AA"/>
    <w:rsid w:val="00B8078F"/>
    <w:rsid w:val="00C0799F"/>
    <w:rsid w:val="00C17643"/>
    <w:rsid w:val="00C665F9"/>
    <w:rsid w:val="00CB68C4"/>
    <w:rsid w:val="00CC7010"/>
    <w:rsid w:val="00CD5728"/>
    <w:rsid w:val="00DD39DD"/>
    <w:rsid w:val="00DD40E6"/>
    <w:rsid w:val="00DD66F7"/>
    <w:rsid w:val="00E13006"/>
    <w:rsid w:val="00E42EBB"/>
    <w:rsid w:val="00E43DCD"/>
    <w:rsid w:val="00EE61CA"/>
    <w:rsid w:val="00F0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8B8A"/>
  <w15:chartTrackingRefBased/>
  <w15:docId w15:val="{18D6A4F6-404E-4AE6-AFF5-B06C7C37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5A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5AC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7D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D5AE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65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Rache</dc:creator>
  <cp:keywords/>
  <dc:description/>
  <cp:lastModifiedBy>Hoyme, D.</cp:lastModifiedBy>
  <cp:revision>11</cp:revision>
  <cp:lastPrinted>2022-12-21T16:19:00Z</cp:lastPrinted>
  <dcterms:created xsi:type="dcterms:W3CDTF">2025-05-26T06:58:00Z</dcterms:created>
  <dcterms:modified xsi:type="dcterms:W3CDTF">2026-04-22T12:34:00Z</dcterms:modified>
</cp:coreProperties>
</file>